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160" w:rsidRDefault="00F97160">
      <w:pPr>
        <w:rPr>
          <w:rFonts w:ascii="Times New Roman" w:eastAsia="Times New Roman" w:hAnsi="Times New Roman" w:cs="Times New Roman"/>
          <w:sz w:val="28"/>
        </w:rPr>
      </w:pP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Министерство образования и молодёжной политики Свердловской области</w:t>
      </w: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МАОУ «Средняя общеобразовательная школа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9»</w:t>
      </w: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Конституция РФ: семья под защитой государства</w:t>
      </w: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Эссе</w:t>
      </w: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Автор: Агапова София Алексеевна,</w:t>
      </w: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ученица 9 А класса</w:t>
      </w:r>
    </w:p>
    <w:p w:rsidR="00F97160" w:rsidRDefault="005420FA">
      <w:pPr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Руководитель: Погулко Татьяна Алексеевна,</w:t>
      </w: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учитель обществознания и истории</w:t>
      </w: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/о Первоуральск</w:t>
      </w:r>
    </w:p>
    <w:p w:rsidR="00F97160" w:rsidRDefault="005420FA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2022 г. </w:t>
      </w:r>
    </w:p>
    <w:p w:rsidR="00F97160" w:rsidRDefault="00F9716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F97160" w:rsidRDefault="005420FA" w:rsidP="005420FA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5420FA">
        <w:rPr>
          <w:rFonts w:ascii="Times New Roman" w:eastAsia="Times New Roman" w:hAnsi="Times New Roman" w:cs="Times New Roman"/>
          <w:b/>
          <w:sz w:val="28"/>
        </w:rPr>
        <w:lastRenderedPageBreak/>
        <w:t>Конституция РФ: семья под защитой государства</w:t>
      </w:r>
    </w:p>
    <w:p w:rsidR="005420FA" w:rsidRPr="005420FA" w:rsidRDefault="005420FA" w:rsidP="005420F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С самого рождения граждане нашей страны становятся участниками правоотношений. Статья 38 Конституции РФ гласит: «Материнство и детство, семья находятся под защитой государства».</w:t>
      </w:r>
      <w:r w:rsidR="005828E9">
        <w:rPr>
          <w:rStyle w:val="a5"/>
          <w:rFonts w:ascii="Times New Roman" w:eastAsia="Times New Roman" w:hAnsi="Times New Roman" w:cs="Times New Roman"/>
          <w:sz w:val="28"/>
        </w:rPr>
        <w:footnoteReference w:id="1"/>
      </w:r>
      <w:r>
        <w:rPr>
          <w:rFonts w:ascii="Times New Roman" w:eastAsia="Times New Roman" w:hAnsi="Times New Roman" w:cs="Times New Roman"/>
          <w:sz w:val="28"/>
        </w:rPr>
        <w:t xml:space="preserve"> А что это означает на практике? Маленький человек, ещё даже не родившийся, находится под постоянным наблюдением врачей. В случае необходимости ему и его маме оказывают помощь специалисты. Детские медицинские учреждения оснащены современным оборудованием, государство берёт на себя профессиональную подготовку медицинских работников. 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 вот ребёнок рождается, растёт, развивается. Ему нужно учиться, посещать кружки и секции, ходить в музеи, театры. И тут государство становится участником материальных расходов. Существуют Сертификаты, которые оплачивают затраты на кружки и секции. Выпущена Пушкинская карта. Я например, пользуюсь ей постоянно. Она пополняется, и я могу бесплатно посещать театры и выставки. 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Одной из основ Конституционного строя является социальная направленность государства.</w:t>
      </w:r>
      <w:r w:rsidR="005828E9">
        <w:rPr>
          <w:rStyle w:val="a5"/>
          <w:rFonts w:ascii="Times New Roman" w:eastAsia="Times New Roman" w:hAnsi="Times New Roman" w:cs="Times New Roman"/>
          <w:sz w:val="28"/>
        </w:rPr>
        <w:footnoteReference w:id="2"/>
      </w:r>
      <w:r>
        <w:rPr>
          <w:rFonts w:ascii="Times New Roman" w:eastAsia="Times New Roman" w:hAnsi="Times New Roman" w:cs="Times New Roman"/>
          <w:sz w:val="28"/>
        </w:rPr>
        <w:t xml:space="preserve"> Государство заботится не только о материальном благополучии семей, но и о демографии. Это, в первую очередь, осуществляется с помощью материнского капитала.  Государство ввело выплаты на второго ребёнка с 2007 года, а с 2022 года начались выплаты на первого ребёнка. Многие семьи получают пособия. В нашей школе очень многие дети питаются бесплатно - это и дети из многодетных семей, из малообеспеченных семей, и дети, чьи родители участвуют в военной спецоперации на Украине, и все ученики начальных классов. Это говорит о том, что наше государство действительно выполняет социальные программы, поддерживающие семьи. 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Если говорить о конституционных правах семьи, то в первую очередь надо выделить право на жизнь. Жизнь = это высшая человеческая ценность и ради неё создаются законы, </w:t>
      </w:r>
      <w:r w:rsidR="00BE3A43">
        <w:rPr>
          <w:rFonts w:ascii="Times New Roman" w:eastAsia="Times New Roman" w:hAnsi="Times New Roman" w:cs="Times New Roman"/>
          <w:sz w:val="28"/>
        </w:rPr>
        <w:t>чтобы обеспечить</w:t>
      </w:r>
      <w:r>
        <w:rPr>
          <w:rFonts w:ascii="Times New Roman" w:eastAsia="Times New Roman" w:hAnsi="Times New Roman" w:cs="Times New Roman"/>
          <w:sz w:val="28"/>
        </w:rPr>
        <w:t xml:space="preserve"> человеку свободу и достойное существование. В дополнение к Конституции разработан Семейный кодекс, в котором прописано, что ребёнок имеет право жить в семье, имеет право общаться с родственниками. Иногда бывает, что преследуя корыстные ц</w:t>
      </w:r>
      <w:r w:rsidR="00BE3A43">
        <w:rPr>
          <w:rFonts w:ascii="Times New Roman" w:eastAsia="Times New Roman" w:hAnsi="Times New Roman" w:cs="Times New Roman"/>
          <w:sz w:val="28"/>
        </w:rPr>
        <w:t>ели, кто-</w:t>
      </w:r>
      <w:r>
        <w:rPr>
          <w:rFonts w:ascii="Times New Roman" w:eastAsia="Times New Roman" w:hAnsi="Times New Roman" w:cs="Times New Roman"/>
          <w:sz w:val="28"/>
        </w:rPr>
        <w:t>то из родителей разлучает ребёнка с другими членами семьи. Это не только больно, но и незаконно.</w:t>
      </w:r>
      <w:r w:rsidR="00BE3A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Родители обязаны заботиться не только о физическом здоровье своих детей, но и о психическом и нравственном. А если в семье царит разлад, неблагоприятная атмосфера, а иногда и ненависть, то каким же вырастит ребёнок? Разве будет он полезен обществу? Кто должен научить его уважению к людям, доброте, милосердию? Психолог Анатолий Некрасов связывает трагедию разрыва родственных отношений с историей нашей страны: "...войны, репрессии, ударные стройки пятилеток разрывали родственные отношения и создавали целые поколения «Иванов, не помнящих родства».</w:t>
      </w:r>
      <w:r w:rsidR="00BE3A43">
        <w:rPr>
          <w:rStyle w:val="a5"/>
          <w:rFonts w:ascii="Times New Roman" w:eastAsia="Times New Roman" w:hAnsi="Times New Roman" w:cs="Times New Roman"/>
          <w:sz w:val="28"/>
        </w:rPr>
        <w:footnoteReference w:id="3"/>
      </w:r>
      <w:r>
        <w:rPr>
          <w:rFonts w:ascii="Times New Roman" w:eastAsia="Times New Roman" w:hAnsi="Times New Roman" w:cs="Times New Roman"/>
          <w:sz w:val="28"/>
        </w:rPr>
        <w:t xml:space="preserve">  Но ведь сейчас XXI век! И уже стираются грани между целыми народами, происходит глобальная интеграция. Так почему же должны разъединяться семьи, родственники? И здесь можно обратиться к опыту азиатских семей. В отличии от европейских, там за воспитание личности отвечает не только семья, но и весь род. Вот почему там нет детских домов и домов престарелых.   Кавказские и азиатские </w:t>
      </w:r>
      <w:r w:rsidR="00BE3A43">
        <w:rPr>
          <w:rFonts w:ascii="Times New Roman" w:eastAsia="Times New Roman" w:hAnsi="Times New Roman" w:cs="Times New Roman"/>
          <w:sz w:val="28"/>
        </w:rPr>
        <w:t>роды несут</w:t>
      </w:r>
      <w:r>
        <w:rPr>
          <w:rFonts w:ascii="Times New Roman" w:eastAsia="Times New Roman" w:hAnsi="Times New Roman" w:cs="Times New Roman"/>
          <w:sz w:val="28"/>
        </w:rPr>
        <w:t xml:space="preserve"> ответственность за его членов. Я думаю, что, если человек чтит и уважает традиции и законы своего рода, то он так же будет соблюдать и уважать законы своей страны.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Если семья имеет право на поддержку со стороны государства, то она должна выполнять и обязанности перед обществом. В той же статье 38 сказано, что ответственность за воспитание детей несут родители в равной степени. Я провела опрос среди своих сверстников и выяснила, что 28% </w:t>
      </w:r>
      <w:r>
        <w:rPr>
          <w:rFonts w:ascii="Times New Roman" w:eastAsia="Times New Roman" w:hAnsi="Times New Roman" w:cs="Times New Roman"/>
          <w:sz w:val="28"/>
        </w:rPr>
        <w:lastRenderedPageBreak/>
        <w:t>девятиклассников нашей школы живут в неполных семьях, а ещё у 18% - неродные отцы. (См. Приложение).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тех семей, где родители состоят в разводе, в 82% отцы не участвуют в воспитании детей. То есть налицо невыполнение конституционных обязанностей. Почему это происходит? Сейчас многие психологи говорят о социальной незрелости молодых людей, вступающих в брак. Наверное, это основная причина и статистики разводов, и отказа от собственных детей.  А если посмотреть в корень проблемы? Откуда эта социальная незрелость? Мы все постепенно становимся потребителями. И далеко не все привыкли отдавать что-то от себя. Я думаю, что поддержка государством института семьи как раз и направлена на то, чтобы воспитать достойного и ответственного гражданина через семью, через его ближайшее окружение.</w:t>
      </w: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E3A43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7160" w:rsidRPr="00BE3A43" w:rsidRDefault="005420FA" w:rsidP="00BE3A4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A43">
        <w:rPr>
          <w:rFonts w:ascii="Times New Roman" w:eastAsia="Times New Roman" w:hAnsi="Times New Roman" w:cs="Times New Roman"/>
          <w:b/>
          <w:sz w:val="28"/>
        </w:rPr>
        <w:lastRenderedPageBreak/>
        <w:t>Приложение</w:t>
      </w:r>
    </w:p>
    <w:p w:rsidR="00F97160" w:rsidRPr="00BE3A43" w:rsidRDefault="005420FA" w:rsidP="00BE3A4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A43">
        <w:rPr>
          <w:rFonts w:ascii="Times New Roman" w:eastAsia="Times New Roman" w:hAnsi="Times New Roman" w:cs="Times New Roman"/>
          <w:b/>
          <w:sz w:val="28"/>
        </w:rPr>
        <w:t>Анкета - опрос для учащихся 9-х классов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Опрошено: 60 человек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Результаты опроса:</w:t>
      </w:r>
    </w:p>
    <w:p w:rsidR="00F97160" w:rsidRPr="00BE3A43" w:rsidRDefault="005420FA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BE3A43">
        <w:rPr>
          <w:rFonts w:ascii="Times New Roman" w:eastAsia="Times New Roman" w:hAnsi="Times New Roman" w:cs="Times New Roman"/>
          <w:i/>
          <w:sz w:val="28"/>
        </w:rPr>
        <w:t>Является ли ваша семья полной?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 </w:t>
      </w:r>
      <w:r w:rsidR="00BE3A43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43</w:t>
      </w:r>
      <w:r w:rsidR="00BE3A43">
        <w:rPr>
          <w:rFonts w:ascii="Times New Roman" w:eastAsia="Times New Roman" w:hAnsi="Times New Roman" w:cs="Times New Roman"/>
          <w:sz w:val="28"/>
        </w:rPr>
        <w:t xml:space="preserve"> человека</w:t>
      </w:r>
    </w:p>
    <w:p w:rsidR="00F97160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Нет</w:t>
      </w:r>
      <w:r w:rsidR="005420FA">
        <w:rPr>
          <w:rFonts w:ascii="Times New Roman" w:eastAsia="Times New Roman" w:hAnsi="Times New Roman" w:cs="Times New Roman"/>
          <w:sz w:val="28"/>
        </w:rPr>
        <w:t>-17</w:t>
      </w:r>
      <w:r>
        <w:rPr>
          <w:rFonts w:ascii="Times New Roman" w:eastAsia="Times New Roman" w:hAnsi="Times New Roman" w:cs="Times New Roman"/>
          <w:sz w:val="28"/>
        </w:rPr>
        <w:t xml:space="preserve"> человек</w:t>
      </w:r>
    </w:p>
    <w:p w:rsidR="00F97160" w:rsidRPr="00BE3A43" w:rsidRDefault="005420FA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Вопросы для детей из неполных семей:</w:t>
      </w:r>
    </w:p>
    <w:p w:rsidR="00F97160" w:rsidRPr="00BE3A43" w:rsidRDefault="005420FA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BE3A43">
        <w:rPr>
          <w:rFonts w:ascii="Times New Roman" w:eastAsia="Times New Roman" w:hAnsi="Times New Roman" w:cs="Times New Roman"/>
          <w:i/>
          <w:sz w:val="28"/>
        </w:rPr>
        <w:t xml:space="preserve">Как часто вы проводите </w:t>
      </w:r>
      <w:r w:rsidR="00BE3A43" w:rsidRPr="00BE3A43">
        <w:rPr>
          <w:rFonts w:ascii="Times New Roman" w:eastAsia="Times New Roman" w:hAnsi="Times New Roman" w:cs="Times New Roman"/>
          <w:i/>
          <w:sz w:val="28"/>
        </w:rPr>
        <w:t>время с</w:t>
      </w:r>
      <w:r w:rsidRPr="00BE3A43">
        <w:rPr>
          <w:rFonts w:ascii="Times New Roman" w:eastAsia="Times New Roman" w:hAnsi="Times New Roman" w:cs="Times New Roman"/>
          <w:i/>
          <w:sz w:val="28"/>
        </w:rPr>
        <w:t xml:space="preserve"> родным папой?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Более 1 раза в неделю - 3 чел.</w:t>
      </w:r>
    </w:p>
    <w:p w:rsidR="00F97160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Примерно</w:t>
      </w:r>
      <w:r w:rsidR="005420FA">
        <w:rPr>
          <w:rFonts w:ascii="Times New Roman" w:eastAsia="Times New Roman" w:hAnsi="Times New Roman" w:cs="Times New Roman"/>
          <w:sz w:val="28"/>
        </w:rPr>
        <w:t xml:space="preserve"> 1 раз в месяц - 1 чел.</w:t>
      </w:r>
    </w:p>
    <w:p w:rsidR="00F97160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Очень</w:t>
      </w:r>
      <w:r w:rsidR="005420FA">
        <w:rPr>
          <w:rFonts w:ascii="Times New Roman" w:eastAsia="Times New Roman" w:hAnsi="Times New Roman" w:cs="Times New Roman"/>
          <w:sz w:val="28"/>
        </w:rPr>
        <w:t xml:space="preserve"> редко - 5 чел.</w:t>
      </w:r>
    </w:p>
    <w:p w:rsidR="00F97160" w:rsidRDefault="00BE3A43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Никогда</w:t>
      </w:r>
      <w:r w:rsidR="005420FA">
        <w:rPr>
          <w:rFonts w:ascii="Times New Roman" w:eastAsia="Times New Roman" w:hAnsi="Times New Roman" w:cs="Times New Roman"/>
          <w:sz w:val="28"/>
        </w:rPr>
        <w:t xml:space="preserve"> - 8 чел.</w:t>
      </w: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7160" w:rsidRPr="00BE3A43" w:rsidRDefault="005420FA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BE3A43">
        <w:rPr>
          <w:rFonts w:ascii="Times New Roman" w:eastAsia="Times New Roman" w:hAnsi="Times New Roman" w:cs="Times New Roman"/>
          <w:i/>
          <w:sz w:val="28"/>
        </w:rPr>
        <w:t>Есть ли у вас общие интересы: кино, рыбалка, прогулки на лыжах?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 - 3 чел.</w:t>
      </w:r>
    </w:p>
    <w:p w:rsidR="00F97160" w:rsidRDefault="005420FA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Нет, не интересуется моими увлечениями - 14 чел.</w:t>
      </w: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97160" w:rsidRDefault="00F97160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F9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5A" w:rsidRDefault="0099625A" w:rsidP="005828E9">
      <w:pPr>
        <w:spacing w:after="0" w:line="240" w:lineRule="auto"/>
      </w:pPr>
      <w:r>
        <w:separator/>
      </w:r>
    </w:p>
  </w:endnote>
  <w:endnote w:type="continuationSeparator" w:id="0">
    <w:p w:rsidR="0099625A" w:rsidRDefault="0099625A" w:rsidP="0058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5A" w:rsidRDefault="0099625A" w:rsidP="005828E9">
      <w:pPr>
        <w:spacing w:after="0" w:line="240" w:lineRule="auto"/>
      </w:pPr>
      <w:r>
        <w:separator/>
      </w:r>
    </w:p>
  </w:footnote>
  <w:footnote w:type="continuationSeparator" w:id="0">
    <w:p w:rsidR="0099625A" w:rsidRDefault="0099625A" w:rsidP="005828E9">
      <w:pPr>
        <w:spacing w:after="0" w:line="240" w:lineRule="auto"/>
      </w:pPr>
      <w:r>
        <w:continuationSeparator/>
      </w:r>
    </w:p>
  </w:footnote>
  <w:footnote w:id="1">
    <w:p w:rsidR="005828E9" w:rsidRDefault="005828E9">
      <w:pPr>
        <w:pStyle w:val="a3"/>
      </w:pPr>
      <w:r>
        <w:rPr>
          <w:rStyle w:val="a5"/>
        </w:rPr>
        <w:footnoteRef/>
      </w:r>
      <w:r>
        <w:t xml:space="preserve"> </w:t>
      </w:r>
      <w:r w:rsidR="00BE3A43">
        <w:t>Конституция Российской Федерации, м., «Просвещение», 2021, ст.38</w:t>
      </w:r>
    </w:p>
  </w:footnote>
  <w:footnote w:id="2">
    <w:p w:rsidR="005828E9" w:rsidRDefault="005828E9">
      <w:pPr>
        <w:pStyle w:val="a3"/>
      </w:pPr>
      <w:r>
        <w:rPr>
          <w:rStyle w:val="a5"/>
        </w:rPr>
        <w:footnoteRef/>
      </w:r>
      <w:r>
        <w:t xml:space="preserve"> </w:t>
      </w:r>
      <w:r w:rsidR="00BE3A43">
        <w:t>Там же, ст.7</w:t>
      </w:r>
    </w:p>
  </w:footnote>
  <w:footnote w:id="3">
    <w:p w:rsidR="00BE3A43" w:rsidRDefault="00BE3A43">
      <w:pPr>
        <w:pStyle w:val="a3"/>
      </w:pPr>
      <w:r>
        <w:rPr>
          <w:rStyle w:val="a5"/>
        </w:rPr>
        <w:footnoteRef/>
      </w:r>
      <w:r>
        <w:t xml:space="preserve"> Некрасов А.А. Род. Семья. Человек. - М., Амрита, 2010, с. 39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7160"/>
    <w:rsid w:val="005420FA"/>
    <w:rsid w:val="005828E9"/>
    <w:rsid w:val="0099625A"/>
    <w:rsid w:val="00BE3A43"/>
    <w:rsid w:val="00F9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201D0-1DE4-43FB-A857-90863EEC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828E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828E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828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B8EB-BB06-40FC-A7A7-ED5716DA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2022-12-05T03:40:00Z</dcterms:created>
  <dcterms:modified xsi:type="dcterms:W3CDTF">2022-12-05T05:36:00Z</dcterms:modified>
</cp:coreProperties>
</file>